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D6E" w:rsidRDefault="00080D6E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outlineLvl w:val="0"/>
        <w:rPr>
          <w:rFonts w:ascii="Arial" w:eastAsia="굴림" w:hAnsi="Arial" w:cs="Arial"/>
          <w:b/>
          <w:bCs/>
          <w:kern w:val="0"/>
          <w:sz w:val="26"/>
          <w:szCs w:val="26"/>
          <w:u w:val="single"/>
        </w:rPr>
      </w:pPr>
      <w:bookmarkStart w:id="0" w:name="_GoBack"/>
      <w:bookmarkEnd w:id="0"/>
    </w:p>
    <w:p w:rsidR="00080D6E" w:rsidRDefault="00080D6E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outlineLvl w:val="0"/>
        <w:rPr>
          <w:rFonts w:ascii="Arial" w:eastAsia="굴림" w:hAnsi="Arial" w:cs="Arial"/>
          <w:b/>
          <w:bCs/>
          <w:kern w:val="0"/>
          <w:sz w:val="26"/>
          <w:szCs w:val="26"/>
          <w:u w:val="single"/>
        </w:rPr>
      </w:pPr>
    </w:p>
    <w:p w:rsidR="00280C3F" w:rsidRPr="00BB62CE" w:rsidRDefault="00A53FA0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outlineLvl w:val="0"/>
        <w:rPr>
          <w:rFonts w:ascii="굴림" w:eastAsia="굴림" w:hAnsi="굴림" w:cs="굴림"/>
          <w:kern w:val="0"/>
          <w:sz w:val="26"/>
          <w:szCs w:val="26"/>
          <w:u w:val="single"/>
        </w:rPr>
      </w:pPr>
      <w:r w:rsidRPr="00BB62CE">
        <w:rPr>
          <w:rFonts w:ascii="Arial" w:eastAsia="굴림" w:hAnsi="Arial" w:cs="Arial" w:hint="eastAsia"/>
          <w:b/>
          <w:bCs/>
          <w:kern w:val="0"/>
          <w:sz w:val="26"/>
          <w:szCs w:val="26"/>
          <w:u w:val="single"/>
        </w:rPr>
        <w:t xml:space="preserve">General </w:t>
      </w:r>
      <w:r w:rsidR="00280C3F" w:rsidRPr="00BB62CE">
        <w:rPr>
          <w:rFonts w:ascii="Arial" w:eastAsia="굴림" w:hAnsi="Arial" w:cs="Arial"/>
          <w:b/>
          <w:bCs/>
          <w:kern w:val="0"/>
          <w:sz w:val="26"/>
          <w:szCs w:val="26"/>
          <w:u w:val="single"/>
        </w:rPr>
        <w:t>Guidelines for</w:t>
      </w:r>
      <w:r w:rsidR="00BE08A8" w:rsidRPr="00BB62CE">
        <w:rPr>
          <w:rFonts w:ascii="Arial" w:eastAsia="굴림" w:hAnsi="Arial" w:cs="Arial" w:hint="eastAsia"/>
          <w:b/>
          <w:bCs/>
          <w:kern w:val="0"/>
          <w:sz w:val="26"/>
          <w:szCs w:val="26"/>
          <w:u w:val="single"/>
        </w:rPr>
        <w:t xml:space="preserve"> </w:t>
      </w:r>
      <w:r w:rsidRPr="00BB62CE">
        <w:rPr>
          <w:rFonts w:ascii="Arial" w:eastAsia="굴림" w:hAnsi="Arial" w:cs="Arial" w:hint="eastAsia"/>
          <w:b/>
          <w:bCs/>
          <w:kern w:val="0"/>
          <w:sz w:val="26"/>
          <w:szCs w:val="26"/>
          <w:u w:val="single"/>
        </w:rPr>
        <w:t xml:space="preserve">Mini </w:t>
      </w:r>
      <w:proofErr w:type="gramStart"/>
      <w:r w:rsidRPr="00BB62CE">
        <w:rPr>
          <w:rFonts w:ascii="Arial" w:eastAsia="굴림" w:hAnsi="Arial" w:cs="Arial" w:hint="eastAsia"/>
          <w:b/>
          <w:bCs/>
          <w:kern w:val="0"/>
          <w:sz w:val="26"/>
          <w:szCs w:val="26"/>
          <w:u w:val="single"/>
        </w:rPr>
        <w:t>Symposium(</w:t>
      </w:r>
      <w:proofErr w:type="gramEnd"/>
      <w:r w:rsidRPr="00BB62CE">
        <w:rPr>
          <w:rFonts w:ascii="Arial" w:eastAsia="굴림" w:hAnsi="Arial" w:cs="Arial" w:hint="eastAsia"/>
          <w:b/>
          <w:bCs/>
          <w:kern w:val="0"/>
          <w:sz w:val="26"/>
          <w:szCs w:val="26"/>
          <w:u w:val="single"/>
        </w:rPr>
        <w:t>MS)</w:t>
      </w:r>
      <w:r w:rsidR="008B1DFE">
        <w:rPr>
          <w:rFonts w:ascii="Arial" w:eastAsia="굴림" w:hAnsi="Arial" w:cs="Arial" w:hint="eastAsia"/>
          <w:b/>
          <w:bCs/>
          <w:kern w:val="0"/>
          <w:sz w:val="26"/>
          <w:szCs w:val="26"/>
          <w:u w:val="single"/>
        </w:rPr>
        <w:t xml:space="preserve"> </w:t>
      </w:r>
      <w:r w:rsidR="00BE08A8" w:rsidRPr="00BB62CE">
        <w:rPr>
          <w:rFonts w:ascii="Arial" w:eastAsia="굴림" w:hAnsi="Arial" w:cs="Arial" w:hint="eastAsia"/>
          <w:b/>
          <w:bCs/>
          <w:kern w:val="0"/>
          <w:sz w:val="26"/>
          <w:szCs w:val="26"/>
          <w:u w:val="single"/>
        </w:rPr>
        <w:t>Organizers</w:t>
      </w:r>
      <w:r w:rsidR="00FD596B" w:rsidRPr="00BB62CE">
        <w:rPr>
          <w:rFonts w:ascii="Arial" w:eastAsia="굴림" w:hAnsi="Arial" w:cs="Arial" w:hint="eastAsia"/>
          <w:b/>
          <w:bCs/>
          <w:kern w:val="0"/>
          <w:sz w:val="26"/>
          <w:szCs w:val="26"/>
          <w:u w:val="single"/>
        </w:rPr>
        <w:t xml:space="preserve"> </w:t>
      </w:r>
    </w:p>
    <w:p w:rsidR="006F1A29" w:rsidRDefault="006F1A29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굴림" w:eastAsia="굴림" w:hAnsi="굴림" w:cs="굴림"/>
          <w:kern w:val="0"/>
          <w:szCs w:val="20"/>
        </w:rPr>
      </w:pPr>
    </w:p>
    <w:p w:rsidR="006F1A29" w:rsidRPr="00280C3F" w:rsidRDefault="006F1A29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굴림" w:eastAsia="굴림" w:hAnsi="굴림" w:cs="굴림"/>
          <w:kern w:val="0"/>
          <w:szCs w:val="20"/>
        </w:rPr>
      </w:pPr>
    </w:p>
    <w:p w:rsidR="00BB62CE" w:rsidRPr="00BB62CE" w:rsidRDefault="00BE08A8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294" w:hangingChars="150" w:hanging="294"/>
        <w:jc w:val="left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Style w:val="a3"/>
          <w:rFonts w:ascii="Arial" w:hAnsi="Arial" w:cs="Arial"/>
        </w:rPr>
        <w:t>1</w:t>
      </w:r>
      <w:r w:rsidR="00280C3F" w:rsidRPr="00BB62CE">
        <w:rPr>
          <w:rStyle w:val="a3"/>
          <w:rFonts w:ascii="Arial" w:hAnsi="Arial" w:cs="Arial"/>
        </w:rPr>
        <w:t xml:space="preserve">) Title of the </w:t>
      </w:r>
      <w:r w:rsidRPr="00BB62CE">
        <w:rPr>
          <w:rStyle w:val="a3"/>
          <w:rFonts w:ascii="Arial" w:hAnsi="Arial" w:cs="Arial"/>
        </w:rPr>
        <w:t xml:space="preserve">organized </w:t>
      </w:r>
      <w:r w:rsidR="00A53FA0" w:rsidRPr="00BB62CE">
        <w:rPr>
          <w:rStyle w:val="a3"/>
          <w:rFonts w:ascii="Arial" w:hAnsi="Arial" w:cs="Arial"/>
        </w:rPr>
        <w:t xml:space="preserve">Mini </w:t>
      </w:r>
      <w:r w:rsidR="008B1DFE">
        <w:rPr>
          <w:rStyle w:val="a3"/>
          <w:rFonts w:ascii="Arial" w:hAnsi="Arial" w:cs="Arial" w:hint="eastAsia"/>
        </w:rPr>
        <w:t>S</w:t>
      </w:r>
      <w:r w:rsidR="00A53FA0" w:rsidRPr="00BB62CE">
        <w:rPr>
          <w:rStyle w:val="a3"/>
          <w:rFonts w:ascii="Arial" w:hAnsi="Arial" w:cs="Arial"/>
        </w:rPr>
        <w:t>ymposium</w:t>
      </w:r>
      <w:r w:rsidR="00280C3F" w:rsidRPr="00BB62CE">
        <w:rPr>
          <w:rStyle w:val="a3"/>
          <w:rFonts w:ascii="Arial" w:hAnsi="Arial" w:cs="Arial"/>
          <w:sz w:val="18"/>
        </w:rPr>
        <w:t>:</w:t>
      </w:r>
      <w:r w:rsidR="004F085C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</w:p>
    <w:p w:rsidR="002C296F" w:rsidRPr="00BB62CE" w:rsidRDefault="00A53FA0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324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Fonts w:ascii="Arial" w:eastAsia="굴림" w:hAnsi="Arial" w:cs="Arial"/>
          <w:kern w:val="0"/>
          <w:sz w:val="18"/>
          <w:szCs w:val="20"/>
        </w:rPr>
        <w:t>MS</w:t>
      </w:r>
      <w:r w:rsidR="00BE08A8" w:rsidRPr="00BB62CE">
        <w:rPr>
          <w:rFonts w:ascii="Arial" w:eastAsia="굴림" w:hAnsi="Arial" w:cs="Arial"/>
          <w:kern w:val="0"/>
          <w:sz w:val="18"/>
          <w:szCs w:val="20"/>
        </w:rPr>
        <w:t xml:space="preserve"> Organizers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 xml:space="preserve"> may decide the 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title </w:t>
      </w:r>
      <w:r w:rsidR="004046CC" w:rsidRPr="00BB62CE">
        <w:rPr>
          <w:rFonts w:ascii="Arial" w:eastAsia="굴림" w:hAnsi="Arial" w:cs="Arial"/>
          <w:kern w:val="0"/>
          <w:sz w:val="18"/>
          <w:szCs w:val="20"/>
        </w:rPr>
        <w:t xml:space="preserve">of his/her 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MS 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>to re</w:t>
      </w:r>
      <w:r w:rsidRPr="00BB62CE">
        <w:rPr>
          <w:rFonts w:ascii="Arial" w:eastAsia="굴림" w:hAnsi="Arial" w:cs="Arial"/>
          <w:kern w:val="0"/>
          <w:sz w:val="18"/>
          <w:szCs w:val="20"/>
        </w:rPr>
        <w:t>flect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 xml:space="preserve">the </w:t>
      </w:r>
      <w:r w:rsidR="002C296F" w:rsidRPr="00BB62CE">
        <w:rPr>
          <w:rFonts w:ascii="Arial" w:eastAsia="굴림" w:hAnsi="Arial" w:cs="Arial"/>
          <w:kern w:val="0"/>
          <w:sz w:val="18"/>
          <w:szCs w:val="20"/>
        </w:rPr>
        <w:t>contents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 xml:space="preserve"> of </w:t>
      </w:r>
      <w:r w:rsidR="004046CC" w:rsidRPr="00BB62CE">
        <w:rPr>
          <w:rFonts w:ascii="Arial" w:eastAsia="굴림" w:hAnsi="Arial" w:cs="Arial"/>
          <w:kern w:val="0"/>
          <w:sz w:val="18"/>
          <w:szCs w:val="20"/>
        </w:rPr>
        <w:t>the</w:t>
      </w:r>
      <w:r w:rsidR="002C296F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BE08A8" w:rsidRPr="00BB62CE">
        <w:rPr>
          <w:rFonts w:ascii="Arial" w:eastAsia="굴림" w:hAnsi="Arial" w:cs="Arial"/>
          <w:kern w:val="0"/>
          <w:sz w:val="18"/>
          <w:szCs w:val="20"/>
        </w:rPr>
        <w:t xml:space="preserve">organized </w:t>
      </w:r>
      <w:r w:rsidRPr="00BB62CE">
        <w:rPr>
          <w:rFonts w:ascii="Arial" w:eastAsia="굴림" w:hAnsi="Arial" w:cs="Arial"/>
          <w:kern w:val="0"/>
          <w:sz w:val="18"/>
          <w:szCs w:val="20"/>
        </w:rPr>
        <w:t>MS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>. However, the title should be</w:t>
      </w:r>
      <w:r w:rsidR="005A699F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BE08A8" w:rsidRPr="00BB62CE">
        <w:rPr>
          <w:rFonts w:ascii="Arial" w:eastAsia="굴림" w:hAnsi="Arial" w:cs="Arial"/>
          <w:kern w:val="0"/>
          <w:sz w:val="18"/>
          <w:szCs w:val="20"/>
        </w:rPr>
        <w:t xml:space="preserve">as </w:t>
      </w:r>
      <w:r w:rsidR="005A699F" w:rsidRPr="00BB62CE">
        <w:rPr>
          <w:rFonts w:ascii="Arial" w:eastAsia="굴림" w:hAnsi="Arial" w:cs="Arial"/>
          <w:kern w:val="0"/>
          <w:sz w:val="18"/>
          <w:szCs w:val="20"/>
        </w:rPr>
        <w:t xml:space="preserve">concise 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 xml:space="preserve">as </w:t>
      </w:r>
      <w:r w:rsidR="00BE08A8" w:rsidRPr="00BB62CE">
        <w:rPr>
          <w:rFonts w:ascii="Arial" w:eastAsia="굴림" w:hAnsi="Arial" w:cs="Arial"/>
          <w:kern w:val="0"/>
          <w:sz w:val="18"/>
          <w:szCs w:val="20"/>
        </w:rPr>
        <w:t>possible</w:t>
      </w:r>
      <w:r w:rsidR="008B1DFE">
        <w:rPr>
          <w:rFonts w:ascii="Arial" w:eastAsia="굴림" w:hAnsi="Arial" w:cs="Arial" w:hint="eastAsia"/>
          <w:kern w:val="0"/>
          <w:sz w:val="18"/>
          <w:szCs w:val="20"/>
        </w:rPr>
        <w:t>.</w:t>
      </w:r>
    </w:p>
    <w:p w:rsidR="00F004FB" w:rsidRPr="00BB62CE" w:rsidRDefault="00F004FB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Arial" w:eastAsia="굴림" w:hAnsi="Arial" w:cs="Arial"/>
          <w:kern w:val="0"/>
          <w:sz w:val="18"/>
          <w:szCs w:val="20"/>
        </w:rPr>
      </w:pPr>
    </w:p>
    <w:p w:rsidR="00BB62CE" w:rsidRPr="00BB62CE" w:rsidRDefault="00F004FB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Style w:val="a3"/>
          <w:rFonts w:ascii="Arial" w:hAnsi="Arial" w:cs="Arial"/>
        </w:rPr>
        <w:t>2) Joint organization</w:t>
      </w:r>
      <w:r w:rsidRPr="00BB62CE">
        <w:rPr>
          <w:rStyle w:val="a3"/>
          <w:rFonts w:ascii="Arial" w:hAnsi="Arial" w:cs="Arial"/>
          <w:sz w:val="18"/>
        </w:rPr>
        <w:t>: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</w:p>
    <w:p w:rsidR="00F004FB" w:rsidRPr="00BB62CE" w:rsidRDefault="00A53FA0" w:rsidP="00BB62CE">
      <w:pPr>
        <w:widowControl/>
        <w:wordWrap/>
        <w:autoSpaceDE/>
        <w:autoSpaceDN/>
        <w:adjustRightInd w:val="0"/>
        <w:snapToGrid w:val="0"/>
        <w:spacing w:line="300" w:lineRule="exact"/>
        <w:ind w:firstLine="324"/>
        <w:jc w:val="left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Fonts w:ascii="Arial" w:eastAsia="굴림" w:hAnsi="Arial" w:cs="Arial"/>
          <w:kern w:val="0"/>
          <w:sz w:val="18"/>
          <w:szCs w:val="20"/>
        </w:rPr>
        <w:t>MS</w:t>
      </w:r>
      <w:r w:rsidR="00F004FB" w:rsidRPr="00BB62CE">
        <w:rPr>
          <w:rFonts w:ascii="Arial" w:eastAsia="굴림" w:hAnsi="Arial" w:cs="Arial"/>
          <w:kern w:val="0"/>
          <w:sz w:val="18"/>
          <w:szCs w:val="20"/>
        </w:rPr>
        <w:t xml:space="preserve"> Organizers may jointly organize a </w:t>
      </w:r>
      <w:r w:rsidRPr="00BB62CE">
        <w:rPr>
          <w:rFonts w:ascii="Arial" w:eastAsia="굴림" w:hAnsi="Arial" w:cs="Arial"/>
          <w:kern w:val="0"/>
          <w:sz w:val="18"/>
          <w:szCs w:val="20"/>
        </w:rPr>
        <w:t>MS</w:t>
      </w:r>
      <w:r w:rsidR="00F004FB" w:rsidRPr="00BB62CE">
        <w:rPr>
          <w:rFonts w:ascii="Arial" w:eastAsia="굴림" w:hAnsi="Arial" w:cs="Arial"/>
          <w:kern w:val="0"/>
          <w:sz w:val="18"/>
          <w:szCs w:val="20"/>
        </w:rPr>
        <w:t xml:space="preserve"> if he</w:t>
      </w:r>
      <w:r w:rsidR="004046CC" w:rsidRPr="00BB62CE">
        <w:rPr>
          <w:rFonts w:ascii="Arial" w:eastAsia="굴림" w:hAnsi="Arial" w:cs="Arial"/>
          <w:kern w:val="0"/>
          <w:sz w:val="18"/>
          <w:szCs w:val="20"/>
        </w:rPr>
        <w:t>/she</w:t>
      </w:r>
      <w:r w:rsidR="00F004FB" w:rsidRPr="00BB62CE">
        <w:rPr>
          <w:rFonts w:ascii="Arial" w:eastAsia="굴림" w:hAnsi="Arial" w:cs="Arial"/>
          <w:kern w:val="0"/>
          <w:sz w:val="18"/>
          <w:szCs w:val="20"/>
        </w:rPr>
        <w:t xml:space="preserve"> wishes.</w:t>
      </w:r>
    </w:p>
    <w:p w:rsidR="00B46ADD" w:rsidRPr="00BB62CE" w:rsidRDefault="00B46ADD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Style w:val="a3"/>
          <w:rFonts w:ascii="Arial" w:hAnsi="Arial" w:cs="Arial"/>
        </w:rPr>
      </w:pPr>
    </w:p>
    <w:p w:rsidR="00BB62CE" w:rsidRPr="00BB62CE" w:rsidRDefault="008B1DFE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294" w:hangingChars="150" w:hanging="294"/>
        <w:jc w:val="left"/>
        <w:rPr>
          <w:rFonts w:ascii="Arial" w:eastAsia="굴림" w:hAnsi="Arial" w:cs="Arial"/>
          <w:kern w:val="0"/>
          <w:sz w:val="18"/>
          <w:szCs w:val="20"/>
        </w:rPr>
      </w:pPr>
      <w:r>
        <w:rPr>
          <w:rStyle w:val="a3"/>
          <w:rFonts w:ascii="Arial" w:hAnsi="Arial" w:cs="Arial"/>
        </w:rPr>
        <w:t>3)</w:t>
      </w:r>
      <w:r w:rsidR="00280C3F" w:rsidRPr="00BB62CE">
        <w:rPr>
          <w:rStyle w:val="a3"/>
          <w:rFonts w:ascii="Arial" w:hAnsi="Arial" w:cs="Arial"/>
        </w:rPr>
        <w:t xml:space="preserve"> Number of papers in </w:t>
      </w:r>
      <w:r w:rsidR="00BE08A8" w:rsidRPr="00BB62CE">
        <w:rPr>
          <w:rStyle w:val="a3"/>
          <w:rFonts w:ascii="Arial" w:hAnsi="Arial" w:cs="Arial"/>
        </w:rPr>
        <w:t xml:space="preserve">a </w:t>
      </w:r>
      <w:r w:rsidR="00A53FA0" w:rsidRPr="00BB62CE">
        <w:rPr>
          <w:rStyle w:val="a3"/>
          <w:rFonts w:ascii="Arial" w:hAnsi="Arial" w:cs="Arial"/>
        </w:rPr>
        <w:t>MS</w:t>
      </w:r>
      <w:r w:rsidR="00280C3F" w:rsidRPr="00BB62CE">
        <w:rPr>
          <w:rStyle w:val="a3"/>
          <w:rFonts w:ascii="Arial" w:hAnsi="Arial" w:cs="Arial"/>
          <w:sz w:val="18"/>
        </w:rPr>
        <w:t>: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</w:p>
    <w:p w:rsidR="00280C3F" w:rsidRPr="00BB62CE" w:rsidRDefault="00A53FA0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324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A mini symposium may have a single or multiple sessions </w:t>
      </w:r>
      <w:r w:rsidR="00BA78E1" w:rsidRPr="00BB62CE">
        <w:rPr>
          <w:rFonts w:ascii="Arial" w:eastAsia="굴림" w:hAnsi="Arial" w:cs="Arial"/>
          <w:kern w:val="0"/>
          <w:sz w:val="18"/>
          <w:szCs w:val="20"/>
        </w:rPr>
        <w:t xml:space="preserve">and </w:t>
      </w:r>
      <w:r w:rsidR="00A4690B" w:rsidRPr="00BB62CE">
        <w:rPr>
          <w:rFonts w:ascii="Arial" w:eastAsia="굴림" w:hAnsi="Arial" w:cs="Arial"/>
          <w:kern w:val="0"/>
          <w:sz w:val="18"/>
          <w:szCs w:val="20"/>
        </w:rPr>
        <w:t xml:space="preserve">each session will be 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constituted with </w:t>
      </w:r>
      <w:r w:rsidR="00A4110D" w:rsidRPr="00BB62CE">
        <w:rPr>
          <w:rFonts w:ascii="Arial" w:eastAsia="굴림" w:hAnsi="Arial" w:cs="Arial"/>
          <w:kern w:val="0"/>
          <w:sz w:val="18"/>
          <w:szCs w:val="20"/>
        </w:rPr>
        <w:t>6</w:t>
      </w:r>
      <w:r w:rsidR="00BE08A8" w:rsidRPr="00BB62CE">
        <w:rPr>
          <w:rFonts w:ascii="Arial" w:eastAsia="굴림" w:hAnsi="Arial" w:cs="Arial"/>
          <w:kern w:val="0"/>
          <w:sz w:val="18"/>
          <w:szCs w:val="20"/>
        </w:rPr>
        <w:t>-</w:t>
      </w:r>
      <w:r w:rsidR="00FD596B" w:rsidRPr="00BB62CE">
        <w:rPr>
          <w:rFonts w:ascii="Arial" w:eastAsia="굴림" w:hAnsi="Arial" w:cs="Arial"/>
          <w:kern w:val="0"/>
          <w:sz w:val="18"/>
          <w:szCs w:val="20"/>
        </w:rPr>
        <w:t>8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 xml:space="preserve"> accepted papers</w:t>
      </w:r>
      <w:r w:rsidR="000E57FE" w:rsidRPr="00BB62CE">
        <w:rPr>
          <w:rFonts w:ascii="Arial" w:eastAsia="굴림" w:hAnsi="Arial" w:cs="Arial"/>
          <w:kern w:val="0"/>
          <w:sz w:val="18"/>
          <w:szCs w:val="20"/>
        </w:rPr>
        <w:t>.</w:t>
      </w:r>
      <w:r w:rsidR="00BE08A8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280C3F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</w:p>
    <w:p w:rsidR="00B46ADD" w:rsidRPr="00BB62CE" w:rsidRDefault="00B46ADD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98" w:hangingChars="50" w:hanging="98"/>
        <w:jc w:val="left"/>
        <w:rPr>
          <w:rStyle w:val="a3"/>
          <w:rFonts w:ascii="Arial" w:hAnsi="Arial" w:cs="Arial"/>
          <w:szCs w:val="22"/>
        </w:rPr>
      </w:pPr>
    </w:p>
    <w:p w:rsidR="00BB62CE" w:rsidRPr="00BB62CE" w:rsidRDefault="00280C3F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294" w:hangingChars="150" w:hanging="294"/>
        <w:jc w:val="left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Style w:val="a3"/>
          <w:rFonts w:ascii="Arial" w:hAnsi="Arial" w:cs="Arial"/>
          <w:szCs w:val="22"/>
        </w:rPr>
        <w:t>4) Source of papers</w:t>
      </w:r>
      <w:r w:rsidRPr="00BB62CE">
        <w:rPr>
          <w:rStyle w:val="a3"/>
          <w:rFonts w:ascii="Arial" w:hAnsi="Arial" w:cs="Arial"/>
          <w:sz w:val="18"/>
        </w:rPr>
        <w:t>: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</w:p>
    <w:p w:rsidR="006974AA" w:rsidRPr="00BB62CE" w:rsidRDefault="00280C3F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324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Fonts w:ascii="Arial" w:eastAsia="굴림" w:hAnsi="Arial" w:cs="Arial"/>
          <w:kern w:val="0"/>
          <w:sz w:val="18"/>
          <w:szCs w:val="20"/>
        </w:rPr>
        <w:t>It is</w:t>
      </w:r>
      <w:r w:rsidR="001F3148" w:rsidRPr="00BB62CE">
        <w:rPr>
          <w:rFonts w:ascii="Arial" w:eastAsia="굴림" w:hAnsi="Arial" w:cs="Arial"/>
          <w:kern w:val="0"/>
          <w:sz w:val="18"/>
          <w:szCs w:val="20"/>
        </w:rPr>
        <w:t xml:space="preserve"> preferred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Pr="00BB62CE">
        <w:rPr>
          <w:rFonts w:ascii="Arial" w:eastAsia="굴림" w:hAnsi="Arial" w:cs="Arial"/>
          <w:kern w:val="0"/>
          <w:sz w:val="18"/>
          <w:szCs w:val="20"/>
        </w:rPr>
        <w:t>that the source of pa</w:t>
      </w:r>
      <w:r w:rsidR="001F3FA2" w:rsidRPr="00BB62CE">
        <w:rPr>
          <w:rFonts w:ascii="Arial" w:eastAsia="굴림" w:hAnsi="Arial" w:cs="Arial"/>
          <w:kern w:val="0"/>
          <w:sz w:val="18"/>
          <w:szCs w:val="20"/>
        </w:rPr>
        <w:t>p</w:t>
      </w:r>
      <w:r w:rsidRPr="00BB62CE">
        <w:rPr>
          <w:rFonts w:ascii="Arial" w:eastAsia="굴림" w:hAnsi="Arial" w:cs="Arial"/>
          <w:kern w:val="0"/>
          <w:sz w:val="18"/>
          <w:szCs w:val="20"/>
        </w:rPr>
        <w:t>ers</w:t>
      </w:r>
      <w:r w:rsidR="004046CC" w:rsidRPr="00BB62CE">
        <w:rPr>
          <w:rFonts w:ascii="Arial" w:eastAsia="굴림" w:hAnsi="Arial" w:cs="Arial"/>
          <w:kern w:val="0"/>
          <w:sz w:val="18"/>
          <w:szCs w:val="20"/>
        </w:rPr>
        <w:t xml:space="preserve"> such as countries or affiliations of authors</w:t>
      </w:r>
      <w:r w:rsidR="001F3148" w:rsidRPr="00BB62CE">
        <w:rPr>
          <w:rFonts w:ascii="Arial" w:eastAsia="굴림" w:hAnsi="Arial" w:cs="Arial"/>
          <w:kern w:val="0"/>
          <w:sz w:val="18"/>
          <w:szCs w:val="20"/>
        </w:rPr>
        <w:t xml:space="preserve"> are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diversified</w:t>
      </w:r>
      <w:r w:rsidR="001F3148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DC137B" w:rsidRPr="00BB62CE">
        <w:rPr>
          <w:rFonts w:ascii="Arial" w:hAnsi="Arial" w:cs="Arial"/>
          <w:sz w:val="18"/>
        </w:rPr>
        <w:t xml:space="preserve">but </w:t>
      </w:r>
      <w:r w:rsidR="004046CC" w:rsidRPr="00BB62CE">
        <w:rPr>
          <w:rFonts w:ascii="Arial" w:hAnsi="Arial" w:cs="Arial"/>
          <w:sz w:val="18"/>
        </w:rPr>
        <w:t>by no means</w:t>
      </w:r>
      <w:r w:rsidR="00B64DB4" w:rsidRPr="00BB62CE">
        <w:rPr>
          <w:rFonts w:ascii="Arial" w:hAnsi="Arial" w:cs="Arial"/>
          <w:sz w:val="18"/>
        </w:rPr>
        <w:t xml:space="preserve"> it is</w:t>
      </w:r>
      <w:r w:rsidR="004046CC" w:rsidRPr="00BB62CE">
        <w:rPr>
          <w:rFonts w:ascii="Arial" w:hAnsi="Arial" w:cs="Arial"/>
          <w:sz w:val="18"/>
        </w:rPr>
        <w:t xml:space="preserve"> </w:t>
      </w:r>
      <w:r w:rsidR="00E52F0E" w:rsidRPr="00BB62CE">
        <w:rPr>
          <w:rFonts w:ascii="Arial" w:hAnsi="Arial" w:cs="Arial"/>
          <w:sz w:val="18"/>
        </w:rPr>
        <w:t>mandatory</w:t>
      </w:r>
      <w:r w:rsidR="002C296F" w:rsidRPr="00BB62CE">
        <w:rPr>
          <w:rFonts w:ascii="Arial" w:eastAsia="굴림" w:hAnsi="Arial" w:cs="Arial"/>
          <w:kern w:val="0"/>
          <w:sz w:val="18"/>
          <w:szCs w:val="20"/>
        </w:rPr>
        <w:t xml:space="preserve">. </w:t>
      </w:r>
    </w:p>
    <w:p w:rsidR="001F3148" w:rsidRPr="00BB62CE" w:rsidRDefault="001F3148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Arial" w:eastAsia="굴림" w:hAnsi="Arial" w:cs="Arial"/>
          <w:kern w:val="0"/>
          <w:sz w:val="18"/>
          <w:szCs w:val="20"/>
        </w:rPr>
      </w:pPr>
    </w:p>
    <w:p w:rsidR="00BB62CE" w:rsidRPr="00BB62CE" w:rsidRDefault="00E13FA9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294" w:hangingChars="150" w:hanging="294"/>
        <w:jc w:val="left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Style w:val="a3"/>
          <w:rFonts w:ascii="Arial" w:hAnsi="Arial" w:cs="Arial"/>
        </w:rPr>
        <w:t>5</w:t>
      </w:r>
      <w:r w:rsidR="0041268C" w:rsidRPr="00BB62CE">
        <w:rPr>
          <w:rStyle w:val="a3"/>
          <w:rFonts w:ascii="Arial" w:hAnsi="Arial" w:cs="Arial"/>
        </w:rPr>
        <w:t>) Submission of Abstracts/Full Papers</w:t>
      </w:r>
      <w:r w:rsidR="0041268C" w:rsidRPr="00BB62CE">
        <w:rPr>
          <w:rStyle w:val="a3"/>
          <w:rFonts w:ascii="Arial" w:hAnsi="Arial" w:cs="Arial"/>
          <w:sz w:val="18"/>
        </w:rPr>
        <w:t>:</w:t>
      </w:r>
      <w:r w:rsidR="0041268C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</w:p>
    <w:p w:rsidR="00E13FA9" w:rsidRPr="00BB62CE" w:rsidRDefault="0041268C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324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Authors are asked to </w:t>
      </w:r>
      <w:r w:rsidR="002307CD" w:rsidRPr="00BB62CE">
        <w:rPr>
          <w:rFonts w:ascii="Arial" w:eastAsia="굴림" w:hAnsi="Arial" w:cs="Arial"/>
          <w:kern w:val="0"/>
          <w:sz w:val="18"/>
          <w:szCs w:val="20"/>
        </w:rPr>
        <w:t>submit their abstracts/</w:t>
      </w:r>
      <w:r w:rsidR="00BA78E1" w:rsidRPr="00BB62CE">
        <w:rPr>
          <w:rFonts w:ascii="Arial" w:eastAsia="굴림" w:hAnsi="Arial" w:cs="Arial" w:hint="eastAsia"/>
          <w:kern w:val="0"/>
          <w:sz w:val="18"/>
          <w:szCs w:val="20"/>
        </w:rPr>
        <w:t xml:space="preserve"> </w:t>
      </w:r>
      <w:r w:rsidR="002307CD" w:rsidRPr="00BB62CE">
        <w:rPr>
          <w:rFonts w:ascii="Arial" w:eastAsia="굴림" w:hAnsi="Arial" w:cs="Arial"/>
          <w:kern w:val="0"/>
          <w:sz w:val="18"/>
          <w:szCs w:val="20"/>
        </w:rPr>
        <w:t>paper</w:t>
      </w:r>
      <w:r w:rsidR="00BB62CE" w:rsidRPr="00BB62CE">
        <w:rPr>
          <w:rFonts w:ascii="Arial" w:eastAsia="굴림" w:hAnsi="Arial" w:cs="Arial"/>
          <w:kern w:val="0"/>
          <w:sz w:val="18"/>
          <w:szCs w:val="20"/>
        </w:rPr>
        <w:t>s to the</w:t>
      </w:r>
      <w:r w:rsidR="00BB62CE" w:rsidRPr="00BB62CE">
        <w:rPr>
          <w:rFonts w:ascii="Arial" w:eastAsia="굴림" w:hAnsi="Arial" w:cs="Arial" w:hint="eastAsia"/>
          <w:kern w:val="0"/>
          <w:sz w:val="18"/>
          <w:szCs w:val="20"/>
        </w:rPr>
        <w:t xml:space="preserve"> conference</w:t>
      </w:r>
      <w:r w:rsidR="002976AC" w:rsidRPr="00BB62CE">
        <w:rPr>
          <w:rFonts w:ascii="Arial" w:eastAsia="굴림" w:hAnsi="Arial" w:cs="Arial"/>
          <w:kern w:val="0"/>
          <w:sz w:val="18"/>
          <w:szCs w:val="20"/>
        </w:rPr>
        <w:t xml:space="preserve"> secretariat </w:t>
      </w:r>
      <w:r w:rsidR="002307CD" w:rsidRPr="00BB62CE">
        <w:rPr>
          <w:rFonts w:ascii="Arial" w:eastAsia="굴림" w:hAnsi="Arial" w:cs="Arial"/>
          <w:kern w:val="0"/>
          <w:sz w:val="18"/>
          <w:szCs w:val="20"/>
        </w:rPr>
        <w:t xml:space="preserve">electronically through </w:t>
      </w:r>
      <w:hyperlink r:id="rId6" w:history="1">
        <w:r w:rsidR="00D06E00">
          <w:rPr>
            <w:rStyle w:val="a7"/>
            <w:rFonts w:ascii="Arial" w:eastAsia="굴림" w:hAnsi="Arial" w:cs="Arial"/>
            <w:kern w:val="0"/>
            <w:sz w:val="18"/>
            <w:szCs w:val="20"/>
          </w:rPr>
          <w:t>IASEM</w:t>
        </w:r>
        <w:r w:rsidR="002307CD" w:rsidRPr="00BB62CE">
          <w:rPr>
            <w:rStyle w:val="a7"/>
            <w:rFonts w:ascii="Arial" w:eastAsia="굴림" w:hAnsi="Arial" w:cs="Arial" w:hint="eastAsia"/>
            <w:kern w:val="0"/>
            <w:sz w:val="18"/>
            <w:szCs w:val="20"/>
          </w:rPr>
          <w:t xml:space="preserve"> system</w:t>
        </w:r>
      </w:hyperlink>
      <w:r w:rsidR="002976AC" w:rsidRPr="00BB62CE">
        <w:rPr>
          <w:rFonts w:ascii="Arial" w:eastAsia="굴림" w:hAnsi="Arial" w:cs="Arial"/>
          <w:kern w:val="0"/>
          <w:sz w:val="18"/>
          <w:szCs w:val="20"/>
        </w:rPr>
        <w:t>. After the basic information (</w:t>
      </w:r>
      <w:r w:rsidR="00BB62CE" w:rsidRPr="00BB62CE">
        <w:rPr>
          <w:rFonts w:ascii="Arial" w:eastAsia="굴림" w:hAnsi="Arial" w:cs="Arial" w:hint="eastAsia"/>
          <w:kern w:val="0"/>
          <w:sz w:val="18"/>
          <w:szCs w:val="20"/>
        </w:rPr>
        <w:t xml:space="preserve">such as </w:t>
      </w:r>
      <w:r w:rsidR="008B1DFE">
        <w:rPr>
          <w:rFonts w:ascii="Arial" w:eastAsia="굴림" w:hAnsi="Arial" w:cs="Arial" w:hint="eastAsia"/>
          <w:kern w:val="0"/>
          <w:sz w:val="18"/>
          <w:szCs w:val="20"/>
        </w:rPr>
        <w:t>P</w:t>
      </w:r>
      <w:r w:rsidR="002976AC" w:rsidRPr="00BB62CE">
        <w:rPr>
          <w:rFonts w:ascii="Arial" w:eastAsia="굴림" w:hAnsi="Arial" w:cs="Arial"/>
          <w:kern w:val="0"/>
          <w:sz w:val="18"/>
          <w:szCs w:val="20"/>
        </w:rPr>
        <w:t>aper ID, Title</w:t>
      </w:r>
      <w:r w:rsidR="00E13FA9" w:rsidRPr="00BB62CE">
        <w:rPr>
          <w:rFonts w:ascii="Arial" w:eastAsia="굴림" w:hAnsi="Arial" w:cs="Arial"/>
          <w:kern w:val="0"/>
          <w:sz w:val="18"/>
          <w:szCs w:val="20"/>
        </w:rPr>
        <w:t>,</w:t>
      </w:r>
      <w:r w:rsidR="002976AC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E13FA9" w:rsidRPr="00BB62CE">
        <w:rPr>
          <w:rFonts w:ascii="Arial" w:eastAsia="굴림" w:hAnsi="Arial" w:cs="Arial"/>
          <w:kern w:val="0"/>
          <w:sz w:val="18"/>
          <w:szCs w:val="20"/>
        </w:rPr>
        <w:t>A</w:t>
      </w:r>
      <w:r w:rsidR="002976AC" w:rsidRPr="00BB62CE">
        <w:rPr>
          <w:rFonts w:ascii="Arial" w:eastAsia="굴림" w:hAnsi="Arial" w:cs="Arial"/>
          <w:kern w:val="0"/>
          <w:sz w:val="18"/>
          <w:szCs w:val="20"/>
        </w:rPr>
        <w:t>uthors</w:t>
      </w:r>
      <w:r w:rsidR="00E13FA9" w:rsidRPr="00BB62CE">
        <w:rPr>
          <w:rFonts w:ascii="Arial" w:eastAsia="굴림" w:hAnsi="Arial" w:cs="Arial"/>
          <w:kern w:val="0"/>
          <w:sz w:val="18"/>
          <w:szCs w:val="20"/>
        </w:rPr>
        <w:t>,</w:t>
      </w:r>
      <w:r w:rsidR="002976AC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E13FA9" w:rsidRPr="00BB62CE">
        <w:rPr>
          <w:rFonts w:ascii="Arial" w:eastAsia="굴림" w:hAnsi="Arial" w:cs="Arial"/>
          <w:kern w:val="0"/>
          <w:sz w:val="18"/>
          <w:szCs w:val="20"/>
        </w:rPr>
        <w:t>D</w:t>
      </w:r>
      <w:r w:rsidR="002976AC" w:rsidRPr="00BB62CE">
        <w:rPr>
          <w:rFonts w:ascii="Arial" w:eastAsia="굴림" w:hAnsi="Arial" w:cs="Arial"/>
          <w:kern w:val="0"/>
          <w:sz w:val="18"/>
          <w:szCs w:val="20"/>
        </w:rPr>
        <w:t xml:space="preserve">ate </w:t>
      </w:r>
      <w:r w:rsidR="004046CC" w:rsidRPr="00BB62CE">
        <w:rPr>
          <w:rFonts w:ascii="Arial" w:eastAsia="굴림" w:hAnsi="Arial" w:cs="Arial"/>
          <w:kern w:val="0"/>
          <w:sz w:val="18"/>
          <w:szCs w:val="20"/>
        </w:rPr>
        <w:t xml:space="preserve">Received, </w:t>
      </w:r>
      <w:proofErr w:type="spellStart"/>
      <w:r w:rsidR="002976AC" w:rsidRPr="00BB62CE">
        <w:rPr>
          <w:rFonts w:ascii="Arial" w:eastAsia="굴림" w:hAnsi="Arial" w:cs="Arial"/>
          <w:kern w:val="0"/>
          <w:sz w:val="18"/>
          <w:szCs w:val="20"/>
        </w:rPr>
        <w:t>etc</w:t>
      </w:r>
      <w:proofErr w:type="spellEnd"/>
      <w:r w:rsidR="002976AC" w:rsidRPr="00BB62CE">
        <w:rPr>
          <w:rFonts w:ascii="Arial" w:eastAsia="굴림" w:hAnsi="Arial" w:cs="Arial"/>
          <w:kern w:val="0"/>
          <w:sz w:val="18"/>
          <w:szCs w:val="20"/>
        </w:rPr>
        <w:t>)</w:t>
      </w:r>
      <w:r w:rsidR="008B1DFE">
        <w:rPr>
          <w:rFonts w:ascii="Arial" w:eastAsia="굴림" w:hAnsi="Arial" w:cs="Arial" w:hint="eastAsia"/>
          <w:kern w:val="0"/>
          <w:sz w:val="18"/>
          <w:szCs w:val="20"/>
        </w:rPr>
        <w:t xml:space="preserve"> is recorded</w:t>
      </w:r>
      <w:r w:rsidR="002976AC" w:rsidRPr="00BB62CE">
        <w:rPr>
          <w:rFonts w:ascii="Arial" w:eastAsia="굴림" w:hAnsi="Arial" w:cs="Arial"/>
          <w:kern w:val="0"/>
          <w:sz w:val="18"/>
          <w:szCs w:val="20"/>
        </w:rPr>
        <w:t xml:space="preserve">, papers will be immediately transferred to the </w:t>
      </w:r>
      <w:r w:rsidR="004C1E23" w:rsidRPr="00BB62CE">
        <w:rPr>
          <w:rFonts w:ascii="Arial" w:eastAsia="굴림" w:hAnsi="Arial" w:cs="Arial"/>
          <w:kern w:val="0"/>
          <w:sz w:val="18"/>
          <w:szCs w:val="20"/>
        </w:rPr>
        <w:t>MS</w:t>
      </w:r>
      <w:r w:rsidR="002976AC" w:rsidRPr="00BB62CE">
        <w:rPr>
          <w:rFonts w:ascii="Arial" w:eastAsia="굴림" w:hAnsi="Arial" w:cs="Arial"/>
          <w:kern w:val="0"/>
          <w:sz w:val="18"/>
          <w:szCs w:val="20"/>
        </w:rPr>
        <w:t xml:space="preserve"> organizers.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E13FA9" w:rsidRPr="00BB62CE">
        <w:rPr>
          <w:rFonts w:ascii="Arial" w:eastAsia="굴림" w:hAnsi="Arial" w:cs="Arial"/>
          <w:kern w:val="0"/>
          <w:sz w:val="18"/>
          <w:szCs w:val="20"/>
        </w:rPr>
        <w:t>For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E13FA9" w:rsidRPr="00BB62CE">
        <w:rPr>
          <w:rFonts w:ascii="Arial" w:eastAsia="굴림" w:hAnsi="Arial" w:cs="Arial"/>
          <w:kern w:val="0"/>
          <w:sz w:val="18"/>
          <w:szCs w:val="20"/>
        </w:rPr>
        <w:t>the author’s reference,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E13FA9" w:rsidRPr="00BB62CE">
        <w:rPr>
          <w:rFonts w:ascii="Arial" w:eastAsia="굴림" w:hAnsi="Arial" w:cs="Arial"/>
          <w:kern w:val="0"/>
          <w:sz w:val="18"/>
          <w:szCs w:val="20"/>
        </w:rPr>
        <w:t xml:space="preserve">the </w:t>
      </w:r>
      <w:hyperlink r:id="rId7" w:history="1">
        <w:r w:rsidR="00E13FA9" w:rsidRPr="00BB62CE">
          <w:rPr>
            <w:rStyle w:val="a7"/>
            <w:rFonts w:ascii="Arial" w:eastAsia="굴림" w:hAnsi="Arial" w:cs="Arial"/>
            <w:kern w:val="0"/>
            <w:sz w:val="18"/>
            <w:szCs w:val="20"/>
          </w:rPr>
          <w:t>Instructions to Authors</w:t>
        </w:r>
      </w:hyperlink>
      <w:r w:rsidR="00B64DB4" w:rsidRPr="00BB62CE">
        <w:rPr>
          <w:rFonts w:ascii="Arial" w:hAnsi="Arial" w:cs="Arial"/>
          <w:sz w:val="18"/>
        </w:rPr>
        <w:t xml:space="preserve"> 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is provided. </w:t>
      </w:r>
    </w:p>
    <w:p w:rsidR="0041268C" w:rsidRPr="00BB62CE" w:rsidRDefault="0041268C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Arial" w:eastAsia="굴림" w:hAnsi="Arial" w:cs="Arial"/>
          <w:kern w:val="0"/>
          <w:sz w:val="18"/>
          <w:szCs w:val="20"/>
        </w:rPr>
      </w:pPr>
    </w:p>
    <w:p w:rsidR="00BB62CE" w:rsidRPr="00BB62CE" w:rsidRDefault="008B1DFE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98" w:hangingChars="50" w:hanging="98"/>
        <w:jc w:val="left"/>
        <w:rPr>
          <w:rStyle w:val="a3"/>
          <w:rFonts w:ascii="Arial" w:hAnsi="Arial" w:cs="Arial"/>
          <w:sz w:val="18"/>
        </w:rPr>
      </w:pPr>
      <w:r>
        <w:rPr>
          <w:rStyle w:val="a3"/>
          <w:rFonts w:ascii="Arial" w:eastAsia="HY견고딕" w:hAnsi="Arial" w:cs="Arial"/>
        </w:rPr>
        <w:t>6)</w:t>
      </w:r>
      <w:r w:rsidR="00E13FA9" w:rsidRPr="00BB62CE">
        <w:rPr>
          <w:rStyle w:val="a3"/>
          <w:rFonts w:ascii="Arial" w:eastAsia="HY견고딕" w:hAnsi="Arial" w:cs="Arial"/>
        </w:rPr>
        <w:t xml:space="preserve"> Review/</w:t>
      </w:r>
      <w:r w:rsidR="006F1A29" w:rsidRPr="00BB62CE">
        <w:rPr>
          <w:rStyle w:val="a3"/>
          <w:rFonts w:ascii="Arial" w:eastAsia="HY견고딕" w:hAnsi="Arial" w:cs="Arial"/>
        </w:rPr>
        <w:t>A</w:t>
      </w:r>
      <w:r w:rsidR="00E13FA9" w:rsidRPr="00BB62CE">
        <w:rPr>
          <w:rStyle w:val="a3"/>
          <w:rFonts w:ascii="Arial" w:eastAsia="HY견고딕" w:hAnsi="Arial" w:cs="Arial"/>
        </w:rPr>
        <w:t>cceptance</w:t>
      </w:r>
      <w:r w:rsidR="00E13FA9" w:rsidRPr="00BB62CE">
        <w:rPr>
          <w:rStyle w:val="a3"/>
          <w:rFonts w:ascii="Arial" w:hAnsi="Arial" w:cs="Arial"/>
          <w:sz w:val="18"/>
        </w:rPr>
        <w:t>:</w:t>
      </w:r>
      <w:r w:rsidR="007E58CD" w:rsidRPr="00BB62CE">
        <w:rPr>
          <w:rStyle w:val="a3"/>
          <w:rFonts w:ascii="Arial" w:hAnsi="Arial" w:cs="Arial"/>
          <w:sz w:val="18"/>
        </w:rPr>
        <w:t xml:space="preserve"> </w:t>
      </w:r>
    </w:p>
    <w:p w:rsidR="00E13FA9" w:rsidRPr="00BB62CE" w:rsidRDefault="00E13FA9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323"/>
        <w:rPr>
          <w:rFonts w:ascii="Arial" w:hAnsi="Arial" w:cs="Arial"/>
          <w:sz w:val="18"/>
        </w:rPr>
      </w:pP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The </w:t>
      </w:r>
      <w:r w:rsidR="004C1E23" w:rsidRPr="00BB62CE">
        <w:rPr>
          <w:rFonts w:ascii="Arial" w:eastAsia="굴림" w:hAnsi="Arial" w:cs="Arial"/>
          <w:kern w:val="0"/>
          <w:sz w:val="18"/>
          <w:szCs w:val="20"/>
        </w:rPr>
        <w:t>MS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organizer</w:t>
      </w:r>
      <w:r w:rsidR="004C1E23" w:rsidRPr="00BB62CE">
        <w:rPr>
          <w:rFonts w:ascii="Arial" w:eastAsia="굴림" w:hAnsi="Arial" w:cs="Arial"/>
          <w:kern w:val="0"/>
          <w:sz w:val="18"/>
          <w:szCs w:val="20"/>
        </w:rPr>
        <w:t>s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have the authority and responsibility to</w:t>
      </w:r>
      <w:r w:rsidR="004F085C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Pr="00BB62CE">
        <w:rPr>
          <w:rFonts w:ascii="Arial" w:eastAsia="굴림" w:hAnsi="Arial" w:cs="Arial"/>
          <w:kern w:val="0"/>
          <w:sz w:val="18"/>
          <w:szCs w:val="20"/>
        </w:rPr>
        <w:t>solicit, review, and decide the final acceptance of</w:t>
      </w:r>
      <w:r w:rsidR="004F085C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papers that he invites. The referees may use the </w:t>
      </w:r>
      <w:hyperlink r:id="rId8" w:history="1">
        <w:r w:rsidRPr="00BB62CE">
          <w:rPr>
            <w:rStyle w:val="a7"/>
            <w:rFonts w:ascii="Arial" w:eastAsia="굴림" w:hAnsi="Arial" w:cs="Arial" w:hint="eastAsia"/>
            <w:kern w:val="0"/>
            <w:sz w:val="18"/>
            <w:szCs w:val="20"/>
          </w:rPr>
          <w:t>Referee Review Form</w:t>
        </w:r>
      </w:hyperlink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4F509E" w:rsidRPr="00BB62CE">
        <w:rPr>
          <w:rFonts w:ascii="Arial" w:eastAsia="굴림" w:hAnsi="Arial" w:cs="Arial"/>
          <w:kern w:val="0"/>
          <w:sz w:val="18"/>
          <w:szCs w:val="20"/>
        </w:rPr>
        <w:t>if he wants to</w:t>
      </w:r>
      <w:r w:rsidR="00572748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4F509E" w:rsidRPr="00BB62CE">
        <w:rPr>
          <w:rFonts w:ascii="Arial" w:eastAsia="굴림" w:hAnsi="Arial" w:cs="Arial"/>
          <w:kern w:val="0"/>
          <w:sz w:val="18"/>
          <w:szCs w:val="20"/>
        </w:rPr>
        <w:t>use.</w:t>
      </w:r>
    </w:p>
    <w:p w:rsidR="004F509E" w:rsidRPr="00BB62CE" w:rsidRDefault="004F509E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Arial" w:eastAsia="굴림" w:hAnsi="Arial" w:cs="Arial"/>
          <w:kern w:val="0"/>
          <w:sz w:val="18"/>
          <w:szCs w:val="20"/>
        </w:rPr>
      </w:pPr>
    </w:p>
    <w:p w:rsidR="00BB62CE" w:rsidRPr="00BB62CE" w:rsidRDefault="003D0145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Style w:val="a3"/>
          <w:rFonts w:ascii="Arial" w:hAnsi="Arial" w:cs="Arial"/>
        </w:rPr>
        <w:t>7</w:t>
      </w:r>
      <w:r w:rsidR="0041268C" w:rsidRPr="00BB62CE">
        <w:rPr>
          <w:rStyle w:val="a3"/>
          <w:rFonts w:ascii="Arial" w:hAnsi="Arial" w:cs="Arial"/>
        </w:rPr>
        <w:t xml:space="preserve">) </w:t>
      </w:r>
      <w:r w:rsidR="004C1E23" w:rsidRPr="00BB62CE">
        <w:rPr>
          <w:rStyle w:val="a3"/>
          <w:rFonts w:ascii="Arial" w:hAnsi="Arial" w:cs="Arial"/>
        </w:rPr>
        <w:t>Preferred Conference</w:t>
      </w:r>
      <w:r w:rsidR="0041268C" w:rsidRPr="00BB62CE">
        <w:rPr>
          <w:rStyle w:val="a3"/>
          <w:rFonts w:ascii="Arial" w:hAnsi="Arial" w:cs="Arial"/>
          <w:sz w:val="18"/>
        </w:rPr>
        <w:t>:</w:t>
      </w:r>
      <w:r w:rsidR="0041268C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</w:p>
    <w:p w:rsidR="00280C3F" w:rsidRPr="00BB62CE" w:rsidRDefault="007139FF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323"/>
        <w:rPr>
          <w:rFonts w:ascii="Arial" w:eastAsia="굴림" w:hAnsi="Arial" w:cs="Arial"/>
          <w:kern w:val="0"/>
          <w:sz w:val="18"/>
          <w:szCs w:val="20"/>
        </w:rPr>
      </w:pPr>
      <w:r>
        <w:rPr>
          <w:rFonts w:ascii="Arial" w:eastAsia="굴림" w:hAnsi="Arial" w:cs="Arial" w:hint="eastAsia"/>
          <w:kern w:val="0"/>
          <w:sz w:val="18"/>
          <w:szCs w:val="20"/>
        </w:rPr>
        <w:t>When</w:t>
      </w:r>
      <w:r w:rsidR="004C1E23" w:rsidRPr="00BB62CE">
        <w:rPr>
          <w:rFonts w:ascii="Arial" w:eastAsia="굴림" w:hAnsi="Arial" w:cs="Arial"/>
          <w:kern w:val="0"/>
          <w:sz w:val="18"/>
          <w:szCs w:val="20"/>
        </w:rPr>
        <w:t xml:space="preserve"> several International Conferences are </w:t>
      </w:r>
      <w:r w:rsidR="00FD596B" w:rsidRPr="00BB62CE">
        <w:rPr>
          <w:rFonts w:ascii="Arial" w:eastAsia="굴림" w:hAnsi="Arial" w:cs="Arial"/>
          <w:kern w:val="0"/>
          <w:sz w:val="18"/>
          <w:szCs w:val="20"/>
        </w:rPr>
        <w:t xml:space="preserve">running </w:t>
      </w:r>
      <w:r w:rsidR="004C1E23" w:rsidRPr="00BB62CE">
        <w:rPr>
          <w:rFonts w:ascii="Arial" w:eastAsia="굴림" w:hAnsi="Arial" w:cs="Arial"/>
          <w:kern w:val="0"/>
          <w:sz w:val="18"/>
          <w:szCs w:val="20"/>
        </w:rPr>
        <w:t xml:space="preserve">simultaneously, MS organizers should indicate the preferred conference. </w:t>
      </w:r>
    </w:p>
    <w:p w:rsidR="004C1E23" w:rsidRPr="00BB62CE" w:rsidRDefault="004C1E23" w:rsidP="00BB62CE">
      <w:pPr>
        <w:widowControl/>
        <w:wordWrap/>
        <w:autoSpaceDE/>
        <w:autoSpaceDN/>
        <w:adjustRightInd w:val="0"/>
        <w:snapToGrid w:val="0"/>
        <w:spacing w:line="300" w:lineRule="exact"/>
        <w:jc w:val="left"/>
        <w:rPr>
          <w:rFonts w:ascii="Arial" w:eastAsia="굴림" w:hAnsi="Arial" w:cs="Arial"/>
          <w:kern w:val="0"/>
          <w:sz w:val="18"/>
          <w:szCs w:val="20"/>
        </w:rPr>
      </w:pPr>
    </w:p>
    <w:p w:rsidR="00BB62CE" w:rsidRDefault="004C1E23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98" w:hangingChars="50" w:hanging="98"/>
        <w:jc w:val="left"/>
        <w:rPr>
          <w:rStyle w:val="a3"/>
          <w:rFonts w:ascii="Arial" w:hAnsi="Arial" w:cs="Arial"/>
          <w:sz w:val="18"/>
        </w:rPr>
      </w:pPr>
      <w:r w:rsidRPr="00BB62CE">
        <w:rPr>
          <w:rStyle w:val="a3"/>
          <w:rFonts w:ascii="Arial" w:hAnsi="Arial" w:cs="Arial"/>
        </w:rPr>
        <w:t>8) Support</w:t>
      </w:r>
      <w:r w:rsidRPr="00BB62CE">
        <w:rPr>
          <w:rStyle w:val="a3"/>
          <w:rFonts w:ascii="Arial" w:hAnsi="Arial" w:cs="Arial"/>
          <w:sz w:val="18"/>
        </w:rPr>
        <w:t>:</w:t>
      </w:r>
      <w:r w:rsidR="007E58CD" w:rsidRPr="00BB62CE">
        <w:rPr>
          <w:rStyle w:val="a3"/>
          <w:rFonts w:ascii="Arial" w:hAnsi="Arial" w:cs="Arial"/>
          <w:sz w:val="18"/>
        </w:rPr>
        <w:t xml:space="preserve"> </w:t>
      </w:r>
    </w:p>
    <w:p w:rsidR="004C1E23" w:rsidRPr="00BB62CE" w:rsidRDefault="00EA022A" w:rsidP="00BB62CE">
      <w:pPr>
        <w:widowControl/>
        <w:wordWrap/>
        <w:autoSpaceDE/>
        <w:autoSpaceDN/>
        <w:adjustRightInd w:val="0"/>
        <w:snapToGrid w:val="0"/>
        <w:spacing w:line="300" w:lineRule="exact"/>
        <w:ind w:left="323"/>
        <w:rPr>
          <w:rFonts w:ascii="Arial" w:eastAsia="굴림" w:hAnsi="Arial" w:cs="Arial"/>
          <w:kern w:val="0"/>
          <w:sz w:val="18"/>
          <w:szCs w:val="20"/>
        </w:rPr>
      </w:pP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In case of successful organization by at least </w:t>
      </w:r>
      <w:r w:rsidR="002703B7" w:rsidRPr="00BB62CE">
        <w:rPr>
          <w:rFonts w:ascii="Arial" w:eastAsia="굴림" w:hAnsi="Arial" w:cs="Arial"/>
          <w:kern w:val="0"/>
          <w:sz w:val="18"/>
          <w:szCs w:val="20"/>
        </w:rPr>
        <w:t>6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registered authors</w:t>
      </w:r>
      <w:r w:rsidR="00BB62CE">
        <w:rPr>
          <w:rFonts w:ascii="Arial" w:eastAsia="굴림" w:hAnsi="Arial" w:cs="Arial" w:hint="eastAsia"/>
          <w:kern w:val="0"/>
          <w:sz w:val="18"/>
          <w:szCs w:val="20"/>
        </w:rPr>
        <w:t xml:space="preserve"> (incl. organizers)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, </w:t>
      </w:r>
      <w:r w:rsidR="000C76CB" w:rsidRPr="00BB62CE">
        <w:rPr>
          <w:rFonts w:ascii="Arial" w:eastAsia="굴림" w:hAnsi="Arial" w:cs="Arial"/>
          <w:kern w:val="0"/>
          <w:sz w:val="18"/>
          <w:szCs w:val="20"/>
        </w:rPr>
        <w:t xml:space="preserve">MS </w:t>
      </w:r>
      <w:r w:rsidR="008B1DFE">
        <w:rPr>
          <w:rFonts w:ascii="Arial" w:eastAsia="굴림" w:hAnsi="Arial" w:cs="Arial"/>
          <w:kern w:val="0"/>
          <w:sz w:val="18"/>
          <w:szCs w:val="20"/>
        </w:rPr>
        <w:t>organizer</w:t>
      </w:r>
      <w:r w:rsidR="008B1DFE">
        <w:rPr>
          <w:rFonts w:ascii="Arial" w:eastAsia="굴림" w:hAnsi="Arial" w:cs="Arial" w:hint="eastAsia"/>
          <w:kern w:val="0"/>
          <w:sz w:val="18"/>
          <w:szCs w:val="20"/>
        </w:rPr>
        <w:t>s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will be provided</w:t>
      </w:r>
      <w:r w:rsidR="00333862" w:rsidRPr="00BB62CE">
        <w:rPr>
          <w:rFonts w:ascii="Arial" w:eastAsia="굴림" w:hAnsi="Arial" w:cs="Arial"/>
          <w:kern w:val="0"/>
          <w:sz w:val="18"/>
          <w:szCs w:val="20"/>
        </w:rPr>
        <w:t xml:space="preserve"> a registration fee exemption.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BB62CE">
        <w:rPr>
          <w:rFonts w:ascii="Arial" w:eastAsia="굴림" w:hAnsi="Arial" w:cs="Arial" w:hint="eastAsia"/>
          <w:kern w:val="0"/>
          <w:sz w:val="18"/>
          <w:szCs w:val="20"/>
        </w:rPr>
        <w:t xml:space="preserve">The organizers will be reimbursed the registration fee (in full or in part) depending on the number of registered authors in their MS. </w:t>
      </w:r>
      <w:r w:rsidR="00333862" w:rsidRPr="00BB62CE">
        <w:rPr>
          <w:rFonts w:ascii="Arial" w:eastAsia="굴림" w:hAnsi="Arial" w:cs="Arial"/>
          <w:kern w:val="0"/>
          <w:sz w:val="18"/>
          <w:szCs w:val="20"/>
        </w:rPr>
        <w:t>W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hen </w:t>
      </w:r>
      <w:r w:rsidR="003C497F" w:rsidRPr="00BB62CE">
        <w:rPr>
          <w:rFonts w:ascii="Arial" w:eastAsia="굴림" w:hAnsi="Arial" w:cs="Arial"/>
          <w:kern w:val="0"/>
          <w:sz w:val="18"/>
          <w:szCs w:val="20"/>
        </w:rPr>
        <w:t>an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MS is organized by multiple co-organizers, the fee reduction </w:t>
      </w:r>
      <w:r w:rsidR="00BB62CE">
        <w:rPr>
          <w:rFonts w:ascii="Arial" w:eastAsia="굴림" w:hAnsi="Arial" w:cs="Arial" w:hint="eastAsia"/>
          <w:kern w:val="0"/>
          <w:sz w:val="18"/>
          <w:szCs w:val="20"/>
        </w:rPr>
        <w:t>rates are</w:t>
      </w:r>
      <w:r w:rsidRPr="00BB62CE">
        <w:rPr>
          <w:rFonts w:ascii="Arial" w:eastAsia="굴림" w:hAnsi="Arial" w:cs="Arial"/>
          <w:kern w:val="0"/>
          <w:sz w:val="18"/>
          <w:szCs w:val="20"/>
        </w:rPr>
        <w:t xml:space="preserve"> adjusted by the number of co-organizers</w:t>
      </w:r>
      <w:r w:rsidR="000C76CB" w:rsidRPr="00BB62CE">
        <w:rPr>
          <w:rFonts w:ascii="Arial" w:eastAsia="굴림" w:hAnsi="Arial" w:cs="Arial"/>
          <w:kern w:val="0"/>
          <w:sz w:val="18"/>
          <w:szCs w:val="20"/>
        </w:rPr>
        <w:t>.</w:t>
      </w:r>
      <w:r w:rsidR="004C1E23" w:rsidRPr="00BB62CE">
        <w:rPr>
          <w:rFonts w:ascii="Arial" w:eastAsia="굴림" w:hAnsi="Arial" w:cs="Arial"/>
          <w:kern w:val="0"/>
          <w:sz w:val="18"/>
          <w:szCs w:val="20"/>
        </w:rPr>
        <w:t xml:space="preserve"> </w:t>
      </w:r>
      <w:r w:rsidR="00B64DB4" w:rsidRPr="00BB62CE">
        <w:rPr>
          <w:rFonts w:ascii="Arial" w:eastAsia="굴림" w:hAnsi="Arial" w:cs="Arial"/>
          <w:kern w:val="0"/>
          <w:sz w:val="18"/>
          <w:szCs w:val="20"/>
        </w:rPr>
        <w:t xml:space="preserve">A partial </w:t>
      </w:r>
      <w:r w:rsidR="007139FF">
        <w:rPr>
          <w:rFonts w:ascii="Arial" w:eastAsia="굴림" w:hAnsi="Arial" w:cs="Arial" w:hint="eastAsia"/>
          <w:kern w:val="0"/>
          <w:sz w:val="18"/>
          <w:szCs w:val="20"/>
        </w:rPr>
        <w:t xml:space="preserve">registration </w:t>
      </w:r>
      <w:r w:rsidR="004F085C" w:rsidRPr="00BB62CE">
        <w:rPr>
          <w:rFonts w:ascii="Arial" w:eastAsia="굴림" w:hAnsi="Arial" w:cs="Arial"/>
          <w:kern w:val="0"/>
          <w:sz w:val="18"/>
          <w:szCs w:val="20"/>
        </w:rPr>
        <w:t xml:space="preserve">fee </w:t>
      </w:r>
      <w:r w:rsidR="007139FF">
        <w:rPr>
          <w:rFonts w:ascii="Arial" w:eastAsia="굴림" w:hAnsi="Arial" w:cs="Arial" w:hint="eastAsia"/>
          <w:kern w:val="0"/>
          <w:sz w:val="18"/>
          <w:szCs w:val="20"/>
        </w:rPr>
        <w:t>reduction</w:t>
      </w:r>
      <w:r w:rsidR="004F085C" w:rsidRPr="00BB62CE">
        <w:rPr>
          <w:rFonts w:ascii="Arial" w:eastAsia="굴림" w:hAnsi="Arial" w:cs="Arial"/>
          <w:kern w:val="0"/>
          <w:sz w:val="18"/>
          <w:szCs w:val="20"/>
        </w:rPr>
        <w:t xml:space="preserve"> will be provided for t</w:t>
      </w:r>
      <w:r w:rsidR="007139FF">
        <w:rPr>
          <w:rFonts w:ascii="Arial" w:eastAsia="굴림" w:hAnsi="Arial" w:cs="Arial" w:hint="eastAsia"/>
          <w:kern w:val="0"/>
          <w:sz w:val="18"/>
          <w:szCs w:val="20"/>
        </w:rPr>
        <w:t>hose</w:t>
      </w:r>
      <w:r w:rsidR="004F085C" w:rsidRPr="00BB62CE">
        <w:rPr>
          <w:rFonts w:ascii="Arial" w:eastAsia="굴림" w:hAnsi="Arial" w:cs="Arial"/>
          <w:kern w:val="0"/>
          <w:sz w:val="18"/>
          <w:szCs w:val="20"/>
        </w:rPr>
        <w:t xml:space="preserve"> MS organizers who had at least 3 registered authors.</w:t>
      </w:r>
    </w:p>
    <w:p w:rsidR="004C1E23" w:rsidRPr="00BB62CE" w:rsidRDefault="004C1E23" w:rsidP="00BB62CE">
      <w:pPr>
        <w:widowControl/>
        <w:wordWrap/>
        <w:autoSpaceDE/>
        <w:autoSpaceDN/>
        <w:adjustRightInd w:val="0"/>
        <w:snapToGrid w:val="0"/>
        <w:ind w:left="323"/>
        <w:rPr>
          <w:rFonts w:ascii="Arial" w:eastAsia="굴림" w:hAnsi="Arial" w:cs="Arial"/>
          <w:kern w:val="0"/>
          <w:sz w:val="18"/>
          <w:szCs w:val="20"/>
        </w:rPr>
      </w:pPr>
    </w:p>
    <w:sectPr w:rsidR="004C1E23" w:rsidRPr="00BB62CE" w:rsidSect="00080D6E">
      <w:headerReference w:type="default" r:id="rId9"/>
      <w:footerReference w:type="default" r:id="rId10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673" w:rsidRDefault="00447673" w:rsidP="0041268C">
      <w:r>
        <w:separator/>
      </w:r>
    </w:p>
  </w:endnote>
  <w:endnote w:type="continuationSeparator" w:id="0">
    <w:p w:rsidR="00447673" w:rsidRDefault="00447673" w:rsidP="0041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9BF" w:rsidRPr="00D729BF" w:rsidRDefault="00D729BF" w:rsidP="00D729BF">
    <w:pPr>
      <w:pStyle w:val="aa"/>
      <w:shd w:val="clear" w:color="auto" w:fill="FFFFFF"/>
      <w:spacing w:before="0" w:beforeAutospacing="0" w:after="0" w:afterAutospacing="0"/>
      <w:jc w:val="center"/>
      <w:rPr>
        <w:rFonts w:ascii="Arial" w:hAnsi="Arial" w:cs="Arial"/>
        <w:b/>
        <w:color w:val="000066"/>
        <w:sz w:val="16"/>
        <w:szCs w:val="20"/>
      </w:rPr>
    </w:pPr>
    <w:r w:rsidRPr="00D729BF">
      <w:rPr>
        <w:rFonts w:ascii="Arial" w:hAnsi="Arial" w:cs="Arial"/>
        <w:b/>
        <w:color w:val="000066"/>
        <w:sz w:val="16"/>
        <w:szCs w:val="20"/>
      </w:rPr>
      <w:t>IASEM Conferences</w:t>
    </w:r>
  </w:p>
  <w:p w:rsidR="00D06E00" w:rsidRDefault="00D729BF" w:rsidP="00D729BF">
    <w:pPr>
      <w:pStyle w:val="aa"/>
      <w:shd w:val="clear" w:color="auto" w:fill="FFFFFF"/>
      <w:spacing w:before="0" w:beforeAutospacing="0" w:after="0" w:afterAutospacing="0"/>
      <w:jc w:val="center"/>
      <w:rPr>
        <w:rFonts w:ascii="Arial" w:hAnsi="Arial" w:cs="Arial"/>
        <w:color w:val="333333"/>
        <w:sz w:val="16"/>
        <w:szCs w:val="20"/>
      </w:rPr>
    </w:pPr>
    <w:r w:rsidRPr="00D729BF">
      <w:rPr>
        <w:rFonts w:ascii="Arial" w:hAnsi="Arial" w:cs="Arial"/>
        <w:color w:val="333333"/>
        <w:sz w:val="16"/>
        <w:szCs w:val="20"/>
      </w:rPr>
      <w:t xml:space="preserve">P.O. Box 33, </w:t>
    </w:r>
    <w:proofErr w:type="spellStart"/>
    <w:r w:rsidRPr="00D729BF">
      <w:rPr>
        <w:rFonts w:ascii="Arial" w:hAnsi="Arial" w:cs="Arial"/>
        <w:color w:val="333333"/>
        <w:sz w:val="16"/>
        <w:szCs w:val="20"/>
      </w:rPr>
      <w:t>Yuseong</w:t>
    </w:r>
    <w:proofErr w:type="spellEnd"/>
    <w:r w:rsidRPr="00D729BF">
      <w:rPr>
        <w:rFonts w:ascii="Arial" w:hAnsi="Arial" w:cs="Arial"/>
        <w:color w:val="333333"/>
        <w:sz w:val="16"/>
        <w:szCs w:val="20"/>
      </w:rPr>
      <w:t>, Daejeon 34186, Korea</w:t>
    </w:r>
    <w:r w:rsidRPr="00D729BF">
      <w:rPr>
        <w:rStyle w:val="apple-converted-space"/>
        <w:rFonts w:ascii="Arial" w:hAnsi="Arial" w:cs="Arial"/>
        <w:color w:val="333333"/>
        <w:sz w:val="16"/>
        <w:szCs w:val="20"/>
      </w:rPr>
      <w:t> </w:t>
    </w:r>
    <w:r w:rsidRPr="00D729BF">
      <w:rPr>
        <w:rFonts w:ascii="Arial" w:hAnsi="Arial" w:cs="Arial"/>
        <w:color w:val="333333"/>
        <w:sz w:val="16"/>
        <w:szCs w:val="20"/>
      </w:rPr>
      <w:t>Tel: +82-</w:t>
    </w:r>
    <w:r w:rsidR="00D06E00">
      <w:rPr>
        <w:rFonts w:ascii="Arial" w:hAnsi="Arial" w:cs="Arial"/>
        <w:color w:val="333333"/>
        <w:sz w:val="16"/>
        <w:szCs w:val="20"/>
      </w:rPr>
      <w:t>70-4231-7007</w:t>
    </w:r>
    <w:r w:rsidRPr="00D729BF">
      <w:rPr>
        <w:rStyle w:val="apple-converted-space"/>
        <w:rFonts w:ascii="Arial" w:hAnsi="Arial" w:cs="Arial"/>
        <w:color w:val="333333"/>
        <w:sz w:val="16"/>
        <w:szCs w:val="20"/>
      </w:rPr>
      <w:t> </w:t>
    </w:r>
    <w:proofErr w:type="gramStart"/>
    <w:r w:rsidR="008B1DFE">
      <w:rPr>
        <w:rFonts w:ascii="Arial" w:hAnsi="Arial" w:cs="Arial"/>
        <w:color w:val="333333"/>
        <w:sz w:val="16"/>
        <w:szCs w:val="20"/>
      </w:rPr>
      <w:t>Fax :</w:t>
    </w:r>
    <w:proofErr w:type="gramEnd"/>
    <w:r w:rsidR="008B1DFE">
      <w:rPr>
        <w:rFonts w:ascii="Arial" w:hAnsi="Arial" w:cs="Arial"/>
        <w:color w:val="333333"/>
        <w:sz w:val="16"/>
        <w:szCs w:val="20"/>
      </w:rPr>
      <w:t xml:space="preserve"> +82-2-</w:t>
    </w:r>
    <w:r w:rsidR="008B1DFE">
      <w:rPr>
        <w:rFonts w:ascii="Arial" w:hAnsi="Arial" w:cs="Arial" w:hint="eastAsia"/>
        <w:color w:val="333333"/>
        <w:sz w:val="16"/>
        <w:szCs w:val="20"/>
      </w:rPr>
      <w:t>736</w:t>
    </w:r>
    <w:r w:rsidR="008B1DFE">
      <w:rPr>
        <w:rFonts w:ascii="Arial" w:hAnsi="Arial" w:cs="Arial"/>
        <w:color w:val="333333"/>
        <w:sz w:val="16"/>
        <w:szCs w:val="20"/>
      </w:rPr>
      <w:t>-</w:t>
    </w:r>
    <w:r w:rsidR="008B1DFE">
      <w:rPr>
        <w:rFonts w:ascii="Arial" w:hAnsi="Arial" w:cs="Arial" w:hint="eastAsia"/>
        <w:color w:val="333333"/>
        <w:sz w:val="16"/>
        <w:szCs w:val="20"/>
      </w:rPr>
      <w:t>6801</w:t>
    </w:r>
  </w:p>
  <w:p w:rsidR="00D729BF" w:rsidRPr="00D729BF" w:rsidRDefault="00D729BF" w:rsidP="00D729BF">
    <w:pPr>
      <w:pStyle w:val="aa"/>
      <w:shd w:val="clear" w:color="auto" w:fill="FFFFFF"/>
      <w:spacing w:before="0" w:beforeAutospacing="0" w:after="0" w:afterAutospacing="0"/>
      <w:jc w:val="center"/>
      <w:rPr>
        <w:rFonts w:ascii="Arial" w:hAnsi="Arial" w:cs="Arial"/>
        <w:color w:val="333333"/>
        <w:sz w:val="16"/>
        <w:szCs w:val="20"/>
      </w:rPr>
    </w:pPr>
    <w:r w:rsidRPr="00D729BF">
      <w:rPr>
        <w:rStyle w:val="apple-converted-space"/>
        <w:rFonts w:ascii="Arial" w:hAnsi="Arial" w:cs="Arial"/>
        <w:color w:val="333333"/>
        <w:sz w:val="16"/>
        <w:szCs w:val="20"/>
      </w:rPr>
      <w:t> </w:t>
    </w:r>
    <w:r w:rsidRPr="00D729BF">
      <w:rPr>
        <w:rFonts w:ascii="Arial" w:hAnsi="Arial" w:cs="Arial"/>
        <w:color w:val="333333"/>
        <w:sz w:val="16"/>
        <w:szCs w:val="20"/>
      </w:rPr>
      <w:t xml:space="preserve">Email: </w:t>
    </w:r>
    <w:r w:rsidR="00D06E00">
      <w:rPr>
        <w:rFonts w:ascii="Arial" w:hAnsi="Arial" w:cs="Arial"/>
        <w:color w:val="333333"/>
        <w:sz w:val="16"/>
        <w:szCs w:val="20"/>
      </w:rPr>
      <w:t>info@acem20.org / info@structures20.org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673" w:rsidRDefault="00447673" w:rsidP="0041268C">
      <w:r>
        <w:separator/>
      </w:r>
    </w:p>
  </w:footnote>
  <w:footnote w:type="continuationSeparator" w:id="0">
    <w:p w:rsidR="00447673" w:rsidRDefault="00447673" w:rsidP="00412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2CE" w:rsidRDefault="00080D6E" w:rsidP="00080D6E">
    <w:pPr>
      <w:pStyle w:val="a5"/>
      <w:ind w:right="400"/>
    </w:pPr>
    <w:r>
      <w:rPr>
        <w:noProof/>
      </w:rPr>
      <w:drawing>
        <wp:inline distT="0" distB="0" distL="0" distR="0" wp14:anchorId="005DD0B8" wp14:editId="2A1CD546">
          <wp:extent cx="5400040" cy="848236"/>
          <wp:effectExtent l="0" t="0" r="0" b="9525"/>
          <wp:docPr id="3" name="그림 3" descr="http://www.i-asem.org/img/logo/logo_ias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i-asem.org/img/logo/logo_ias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48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3F"/>
    <w:rsid w:val="000674B1"/>
    <w:rsid w:val="00073A99"/>
    <w:rsid w:val="00080D6E"/>
    <w:rsid w:val="000C76CB"/>
    <w:rsid w:val="000C7971"/>
    <w:rsid w:val="000D38B2"/>
    <w:rsid w:val="000E57FE"/>
    <w:rsid w:val="00107531"/>
    <w:rsid w:val="001240C3"/>
    <w:rsid w:val="001B6234"/>
    <w:rsid w:val="001D6A75"/>
    <w:rsid w:val="001F3148"/>
    <w:rsid w:val="001F3FA2"/>
    <w:rsid w:val="002307CD"/>
    <w:rsid w:val="00263D3F"/>
    <w:rsid w:val="002703B7"/>
    <w:rsid w:val="00280C3F"/>
    <w:rsid w:val="002976AC"/>
    <w:rsid w:val="002C296F"/>
    <w:rsid w:val="002D713E"/>
    <w:rsid w:val="00305E9B"/>
    <w:rsid w:val="00333862"/>
    <w:rsid w:val="00371C17"/>
    <w:rsid w:val="003A09F3"/>
    <w:rsid w:val="003B7C44"/>
    <w:rsid w:val="003C497F"/>
    <w:rsid w:val="003C6C66"/>
    <w:rsid w:val="003D0145"/>
    <w:rsid w:val="004046CC"/>
    <w:rsid w:val="004100D8"/>
    <w:rsid w:val="0041268C"/>
    <w:rsid w:val="0041783B"/>
    <w:rsid w:val="004249BE"/>
    <w:rsid w:val="00431A38"/>
    <w:rsid w:val="00447673"/>
    <w:rsid w:val="004979B8"/>
    <w:rsid w:val="004A05A9"/>
    <w:rsid w:val="004A06A9"/>
    <w:rsid w:val="004A5008"/>
    <w:rsid w:val="004C1E23"/>
    <w:rsid w:val="004F085C"/>
    <w:rsid w:val="004F509E"/>
    <w:rsid w:val="004F6086"/>
    <w:rsid w:val="00505B1B"/>
    <w:rsid w:val="005146F2"/>
    <w:rsid w:val="005358E9"/>
    <w:rsid w:val="00552DC2"/>
    <w:rsid w:val="00572748"/>
    <w:rsid w:val="005803FD"/>
    <w:rsid w:val="005A699F"/>
    <w:rsid w:val="00640DED"/>
    <w:rsid w:val="006974AA"/>
    <w:rsid w:val="006B7886"/>
    <w:rsid w:val="006F1A29"/>
    <w:rsid w:val="006F3022"/>
    <w:rsid w:val="007139FF"/>
    <w:rsid w:val="007D352C"/>
    <w:rsid w:val="007E58CD"/>
    <w:rsid w:val="007F6714"/>
    <w:rsid w:val="00807F87"/>
    <w:rsid w:val="00810E50"/>
    <w:rsid w:val="008219A6"/>
    <w:rsid w:val="00866E54"/>
    <w:rsid w:val="00871E23"/>
    <w:rsid w:val="008A2327"/>
    <w:rsid w:val="008B1DFE"/>
    <w:rsid w:val="008C7077"/>
    <w:rsid w:val="008E4F75"/>
    <w:rsid w:val="00922942"/>
    <w:rsid w:val="009405D0"/>
    <w:rsid w:val="0095558C"/>
    <w:rsid w:val="00972076"/>
    <w:rsid w:val="009738B5"/>
    <w:rsid w:val="00974187"/>
    <w:rsid w:val="0099652F"/>
    <w:rsid w:val="009A3221"/>
    <w:rsid w:val="00A01FC6"/>
    <w:rsid w:val="00A24A4F"/>
    <w:rsid w:val="00A4110D"/>
    <w:rsid w:val="00A4690B"/>
    <w:rsid w:val="00A471FF"/>
    <w:rsid w:val="00A53FA0"/>
    <w:rsid w:val="00A70A1D"/>
    <w:rsid w:val="00A7178B"/>
    <w:rsid w:val="00B31346"/>
    <w:rsid w:val="00B33E9D"/>
    <w:rsid w:val="00B46ADD"/>
    <w:rsid w:val="00B60946"/>
    <w:rsid w:val="00B64DB4"/>
    <w:rsid w:val="00B671D5"/>
    <w:rsid w:val="00BA78E1"/>
    <w:rsid w:val="00BB62CE"/>
    <w:rsid w:val="00BE08A8"/>
    <w:rsid w:val="00C02692"/>
    <w:rsid w:val="00C30A4B"/>
    <w:rsid w:val="00C475FF"/>
    <w:rsid w:val="00C55BD4"/>
    <w:rsid w:val="00C67118"/>
    <w:rsid w:val="00C74EEE"/>
    <w:rsid w:val="00CA6DFD"/>
    <w:rsid w:val="00CB16D0"/>
    <w:rsid w:val="00D06E00"/>
    <w:rsid w:val="00D27757"/>
    <w:rsid w:val="00D6680F"/>
    <w:rsid w:val="00D729BF"/>
    <w:rsid w:val="00D940D3"/>
    <w:rsid w:val="00DA4385"/>
    <w:rsid w:val="00DC137B"/>
    <w:rsid w:val="00E13FA9"/>
    <w:rsid w:val="00E141B4"/>
    <w:rsid w:val="00E17D8F"/>
    <w:rsid w:val="00E35E42"/>
    <w:rsid w:val="00E36CA0"/>
    <w:rsid w:val="00E52F0E"/>
    <w:rsid w:val="00E66D5A"/>
    <w:rsid w:val="00E95384"/>
    <w:rsid w:val="00EA022A"/>
    <w:rsid w:val="00EB13E7"/>
    <w:rsid w:val="00EC7E02"/>
    <w:rsid w:val="00EF681A"/>
    <w:rsid w:val="00F004FB"/>
    <w:rsid w:val="00F2212C"/>
    <w:rsid w:val="00F236F3"/>
    <w:rsid w:val="00F35957"/>
    <w:rsid w:val="00F83536"/>
    <w:rsid w:val="00FD596B"/>
    <w:rsid w:val="00FE5293"/>
    <w:rsid w:val="00FE57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C7E328-E8C7-4338-BB8A-F4B7CA08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B16D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80C3F"/>
    <w:rPr>
      <w:b/>
      <w:bCs/>
    </w:rPr>
  </w:style>
  <w:style w:type="paragraph" w:styleId="a4">
    <w:name w:val="Document Map"/>
    <w:basedOn w:val="a"/>
    <w:semiHidden/>
    <w:rsid w:val="001F3FA2"/>
    <w:pPr>
      <w:shd w:val="clear" w:color="auto" w:fill="000080"/>
    </w:pPr>
    <w:rPr>
      <w:rFonts w:ascii="Arial" w:eastAsia="돋움" w:hAnsi="Arial"/>
    </w:rPr>
  </w:style>
  <w:style w:type="paragraph" w:styleId="a5">
    <w:name w:val="header"/>
    <w:basedOn w:val="a"/>
    <w:link w:val="Char"/>
    <w:rsid w:val="0041268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41268C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4126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41268C"/>
    <w:rPr>
      <w:rFonts w:ascii="바탕"/>
      <w:kern w:val="2"/>
      <w:szCs w:val="24"/>
    </w:rPr>
  </w:style>
  <w:style w:type="character" w:styleId="a7">
    <w:name w:val="Hyperlink"/>
    <w:basedOn w:val="a0"/>
    <w:rsid w:val="002307CD"/>
    <w:rPr>
      <w:color w:val="0000FF"/>
      <w:u w:val="single"/>
    </w:rPr>
  </w:style>
  <w:style w:type="character" w:styleId="a8">
    <w:name w:val="FollowedHyperlink"/>
    <w:basedOn w:val="a0"/>
    <w:rsid w:val="005146F2"/>
    <w:rPr>
      <w:color w:val="800080"/>
      <w:u w:val="single"/>
    </w:rPr>
  </w:style>
  <w:style w:type="paragraph" w:styleId="a9">
    <w:name w:val="Balloon Text"/>
    <w:basedOn w:val="a"/>
    <w:link w:val="Char1"/>
    <w:rsid w:val="00BB6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rsid w:val="00BB62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D729B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D729BF"/>
  </w:style>
  <w:style w:type="character" w:customStyle="1" w:styleId="1">
    <w:name w:val="확인되지 않은 멘션1"/>
    <w:basedOn w:val="a0"/>
    <w:uiPriority w:val="99"/>
    <w:semiHidden/>
    <w:unhideWhenUsed/>
    <w:rsid w:val="00D06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em16.com/Referee%20form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cem16.com/Instructions-to-Authors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-press.org/conferenc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General Guidelines for Guest Editor;</vt:lpstr>
      <vt:lpstr>General Guidelines for Guest Editor;</vt:lpstr>
    </vt:vector>
  </TitlesOfParts>
  <Company/>
  <LinksUpToDate>false</LinksUpToDate>
  <CharactersWithSpaces>2109</CharactersWithSpaces>
  <SharedDoc>false</SharedDoc>
  <HLinks>
    <vt:vector size="18" baseType="variant">
      <vt:variant>
        <vt:i4>3080289</vt:i4>
      </vt:variant>
      <vt:variant>
        <vt:i4>6</vt:i4>
      </vt:variant>
      <vt:variant>
        <vt:i4>0</vt:i4>
      </vt:variant>
      <vt:variant>
        <vt:i4>5</vt:i4>
      </vt:variant>
      <vt:variant>
        <vt:lpwstr>http://asem11.cti3.com/Referee form.doc</vt:lpwstr>
      </vt:variant>
      <vt:variant>
        <vt:lpwstr/>
      </vt:variant>
      <vt:variant>
        <vt:i4>7077984</vt:i4>
      </vt:variant>
      <vt:variant>
        <vt:i4>3</vt:i4>
      </vt:variant>
      <vt:variant>
        <vt:i4>0</vt:i4>
      </vt:variant>
      <vt:variant>
        <vt:i4>5</vt:i4>
      </vt:variant>
      <vt:variant>
        <vt:lpwstr>http://asem11.cti3.com/paperGuidelines.doc</vt:lpwstr>
      </vt:variant>
      <vt:variant>
        <vt:lpwstr/>
      </vt:variant>
      <vt:variant>
        <vt:i4>8192050</vt:i4>
      </vt:variant>
      <vt:variant>
        <vt:i4>0</vt:i4>
      </vt:variant>
      <vt:variant>
        <vt:i4>0</vt:i4>
      </vt:variant>
      <vt:variant>
        <vt:i4>5</vt:i4>
      </vt:variant>
      <vt:variant>
        <vt:lpwstr>http://www.techno-press.org/conference/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Guidelines for Guest Editor;</dc:title>
  <dc:creator>kaist</dc:creator>
  <cp:lastModifiedBy>Jung EunJoo</cp:lastModifiedBy>
  <cp:revision>2</cp:revision>
  <cp:lastPrinted>2019-01-15T06:16:00Z</cp:lastPrinted>
  <dcterms:created xsi:type="dcterms:W3CDTF">2019-12-05T01:01:00Z</dcterms:created>
  <dcterms:modified xsi:type="dcterms:W3CDTF">2019-12-05T01:01:00Z</dcterms:modified>
</cp:coreProperties>
</file>